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AC2" w:rsidRPr="00B632DC" w:rsidRDefault="00094AC2" w:rsidP="00094AC2">
      <w:pPr>
        <w:pStyle w:val="Heading1"/>
        <w:ind w:left="1" w:firstLine="0"/>
        <w:rPr>
          <w:sz w:val="28"/>
          <w:szCs w:val="28"/>
        </w:rPr>
      </w:pPr>
      <w:r w:rsidRPr="00B632DC">
        <w:rPr>
          <w:sz w:val="28"/>
          <w:szCs w:val="28"/>
        </w:rPr>
        <w:t>MAJOR MODIFICATION FORM</w:t>
      </w:r>
    </w:p>
    <w:p w:rsidR="00094AC2" w:rsidRDefault="00094AC2" w:rsidP="00094AC2">
      <w:pPr>
        <w:pStyle w:val="Heading1"/>
        <w:ind w:left="1" w:firstLine="0"/>
      </w:pPr>
      <w:bookmarkStart w:id="0" w:name="_heading=h.f57s4fch2iz2" w:colFirst="0" w:colLast="0"/>
      <w:bookmarkEnd w:id="0"/>
      <w:r>
        <w:tab/>
      </w:r>
    </w:p>
    <w:p w:rsidR="00094AC2" w:rsidRPr="00B632DC" w:rsidRDefault="00094AC2" w:rsidP="00094AC2">
      <w:pPr>
        <w:ind w:left="0" w:firstLine="0"/>
        <w:rPr>
          <w:sz w:val="25"/>
          <w:szCs w:val="25"/>
          <w:u w:val="single"/>
        </w:rPr>
      </w:pPr>
      <w:r w:rsidRPr="00B632DC">
        <w:rPr>
          <w:sz w:val="25"/>
          <w:szCs w:val="25"/>
          <w:u w:val="single"/>
        </w:rPr>
        <w:t>Advice on making modifications.</w:t>
      </w:r>
    </w:p>
    <w:p w:rsidR="00094AC2" w:rsidRPr="00B632DC" w:rsidRDefault="00094AC2" w:rsidP="00094AC2">
      <w:pPr>
        <w:ind w:left="0" w:firstLine="0"/>
        <w:rPr>
          <w:sz w:val="25"/>
          <w:szCs w:val="25"/>
        </w:rPr>
      </w:pPr>
      <w:r w:rsidRPr="00B632DC">
        <w:rPr>
          <w:sz w:val="25"/>
          <w:szCs w:val="25"/>
        </w:rPr>
        <w:t xml:space="preserve">Before completing this form, please refer to Academic Quality Handbook </w:t>
      </w:r>
      <w:hyperlink r:id="rId9">
        <w:r w:rsidRPr="00B632DC">
          <w:rPr>
            <w:color w:val="1155CC"/>
            <w:sz w:val="25"/>
            <w:szCs w:val="25"/>
            <w:u w:val="single"/>
          </w:rPr>
          <w:t>QH5</w:t>
        </w:r>
      </w:hyperlink>
      <w:r w:rsidRPr="00B632DC">
        <w:rPr>
          <w:sz w:val="25"/>
          <w:szCs w:val="25"/>
        </w:rPr>
        <w:t xml:space="preserve"> for advice on making m</w:t>
      </w:r>
      <w:bookmarkStart w:id="1" w:name="_GoBack"/>
      <w:bookmarkEnd w:id="1"/>
      <w:r w:rsidRPr="00B632DC">
        <w:rPr>
          <w:sz w:val="25"/>
          <w:szCs w:val="25"/>
        </w:rPr>
        <w:t>odifications to approved provision. Please note,  this form is for MAJOR modifications only – the process for minor modifications can be found on page 5 of QH5.</w:t>
      </w:r>
    </w:p>
    <w:p w:rsidR="00094AC2" w:rsidRPr="00B632DC" w:rsidRDefault="00094AC2" w:rsidP="00094AC2">
      <w:pPr>
        <w:ind w:left="0" w:firstLine="0"/>
        <w:rPr>
          <w:sz w:val="25"/>
          <w:szCs w:val="25"/>
        </w:rPr>
      </w:pPr>
    </w:p>
    <w:p w:rsidR="00340AE7" w:rsidRPr="00B632DC" w:rsidRDefault="00340AE7" w:rsidP="00094AC2">
      <w:pPr>
        <w:ind w:left="0" w:firstLine="0"/>
        <w:rPr>
          <w:sz w:val="25"/>
          <w:szCs w:val="25"/>
        </w:rPr>
      </w:pPr>
      <w:r w:rsidRPr="00B632DC">
        <w:rPr>
          <w:sz w:val="25"/>
          <w:szCs w:val="25"/>
        </w:rPr>
        <w:t>The r</w:t>
      </w:r>
      <w:r w:rsidR="00094AC2" w:rsidRPr="00B632DC">
        <w:rPr>
          <w:sz w:val="25"/>
          <w:szCs w:val="25"/>
        </w:rPr>
        <w:t>ules and regulations</w:t>
      </w:r>
      <w:r w:rsidRPr="00B632DC">
        <w:rPr>
          <w:sz w:val="25"/>
          <w:szCs w:val="25"/>
        </w:rPr>
        <w:t xml:space="preserve"> of the </w:t>
      </w:r>
      <w:hyperlink r:id="rId10" w:history="1">
        <w:r w:rsidRPr="00B632DC">
          <w:rPr>
            <w:rStyle w:val="Hyperlink"/>
            <w:sz w:val="25"/>
            <w:szCs w:val="25"/>
          </w:rPr>
          <w:t>Competitions and Markets Authority</w:t>
        </w:r>
      </w:hyperlink>
      <w:r w:rsidRPr="00B632DC">
        <w:rPr>
          <w:sz w:val="25"/>
          <w:szCs w:val="25"/>
        </w:rPr>
        <w:t xml:space="preserve"> (CMA)</w:t>
      </w:r>
      <w:r w:rsidR="00144EB0" w:rsidRPr="00B632DC">
        <w:rPr>
          <w:rStyle w:val="FootnoteReference"/>
          <w:sz w:val="25"/>
          <w:szCs w:val="25"/>
        </w:rPr>
        <w:footnoteReference w:id="1"/>
      </w:r>
      <w:r w:rsidR="00094AC2" w:rsidRPr="00B632DC">
        <w:rPr>
          <w:sz w:val="25"/>
          <w:szCs w:val="25"/>
        </w:rPr>
        <w:t xml:space="preserve"> </w:t>
      </w:r>
      <w:r w:rsidRPr="00B632DC">
        <w:rPr>
          <w:sz w:val="25"/>
          <w:szCs w:val="25"/>
        </w:rPr>
        <w:t>must</w:t>
      </w:r>
      <w:r w:rsidR="00094AC2" w:rsidRPr="00B632DC">
        <w:rPr>
          <w:sz w:val="25"/>
          <w:szCs w:val="25"/>
        </w:rPr>
        <w:t xml:space="preserve"> be consider</w:t>
      </w:r>
      <w:r w:rsidRPr="00B632DC">
        <w:rPr>
          <w:sz w:val="25"/>
          <w:szCs w:val="25"/>
        </w:rPr>
        <w:t>ed</w:t>
      </w:r>
      <w:r w:rsidR="00094AC2" w:rsidRPr="00B632DC">
        <w:rPr>
          <w:sz w:val="25"/>
          <w:szCs w:val="25"/>
        </w:rPr>
        <w:t xml:space="preserve"> when making major modifications – </w:t>
      </w:r>
      <w:r w:rsidRPr="00B632DC">
        <w:rPr>
          <w:sz w:val="25"/>
          <w:szCs w:val="25"/>
        </w:rPr>
        <w:t xml:space="preserve">all major modifications require consultation and consent from </w:t>
      </w:r>
      <w:r w:rsidR="00B632DC" w:rsidRPr="00B632DC">
        <w:rPr>
          <w:sz w:val="25"/>
          <w:szCs w:val="25"/>
        </w:rPr>
        <w:t xml:space="preserve">all </w:t>
      </w:r>
      <w:r w:rsidRPr="00B632DC">
        <w:rPr>
          <w:sz w:val="25"/>
          <w:szCs w:val="25"/>
        </w:rPr>
        <w:t>students and as such the Consultation</w:t>
      </w:r>
      <w:r w:rsidR="00B632DC" w:rsidRPr="00B632DC">
        <w:rPr>
          <w:sz w:val="25"/>
          <w:szCs w:val="25"/>
        </w:rPr>
        <w:t>:-</w:t>
      </w:r>
    </w:p>
    <w:p w:rsidR="00094AC2" w:rsidRPr="00B632DC" w:rsidRDefault="00B632DC" w:rsidP="00340AE7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B632DC">
        <w:rPr>
          <w:sz w:val="25"/>
          <w:szCs w:val="25"/>
        </w:rPr>
        <w:t>Should b</w:t>
      </w:r>
      <w:r w:rsidR="00340AE7" w:rsidRPr="00B632DC">
        <w:rPr>
          <w:sz w:val="25"/>
          <w:szCs w:val="25"/>
        </w:rPr>
        <w:t>e proportionate to the situation and the level of risk involved.</w:t>
      </w:r>
    </w:p>
    <w:p w:rsidR="00340AE7" w:rsidRPr="00B632DC" w:rsidRDefault="00340AE7" w:rsidP="00340AE7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B632DC">
        <w:rPr>
          <w:sz w:val="25"/>
          <w:szCs w:val="25"/>
        </w:rPr>
        <w:t xml:space="preserve">The responses MUST be used to determine whether or not the change should be made and/or inform action to be taken to manage the impact of change. </w:t>
      </w:r>
    </w:p>
    <w:p w:rsidR="00340AE7" w:rsidRPr="00B632DC" w:rsidRDefault="00B632DC" w:rsidP="00340AE7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B632DC">
        <w:rPr>
          <w:sz w:val="25"/>
          <w:szCs w:val="25"/>
        </w:rPr>
        <w:t>Must ensure s</w:t>
      </w:r>
      <w:r w:rsidR="00340AE7" w:rsidRPr="00B632DC">
        <w:rPr>
          <w:sz w:val="25"/>
          <w:szCs w:val="25"/>
        </w:rPr>
        <w:t>tudents</w:t>
      </w:r>
      <w:r w:rsidRPr="00B632DC">
        <w:rPr>
          <w:sz w:val="25"/>
          <w:szCs w:val="25"/>
        </w:rPr>
        <w:t xml:space="preserve"> are</w:t>
      </w:r>
      <w:r w:rsidR="00340AE7" w:rsidRPr="00B632DC">
        <w:rPr>
          <w:sz w:val="25"/>
          <w:szCs w:val="25"/>
        </w:rPr>
        <w:t xml:space="preserve"> informed of the outcome of the consultation.</w:t>
      </w:r>
    </w:p>
    <w:p w:rsidR="00C3208E" w:rsidRPr="00B632DC" w:rsidRDefault="00C320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right"/>
        <w:rPr>
          <w:rFonts w:ascii="Arial" w:eastAsia="Arial" w:hAnsi="Arial" w:cs="Arial"/>
          <w:sz w:val="25"/>
          <w:szCs w:val="25"/>
        </w:rPr>
      </w:pPr>
    </w:p>
    <w:p w:rsidR="00B632DC" w:rsidRPr="00B632DC" w:rsidRDefault="00B632DC">
      <w:pPr>
        <w:pStyle w:val="Heading2"/>
        <w:spacing w:after="0" w:line="240" w:lineRule="auto"/>
        <w:ind w:left="2" w:firstLine="0"/>
        <w:rPr>
          <w:rFonts w:ascii="Calibri" w:eastAsia="Calibri" w:hAnsi="Calibri" w:cs="Calibri"/>
          <w:color w:val="000000"/>
          <w:sz w:val="25"/>
          <w:szCs w:val="25"/>
        </w:rPr>
      </w:pPr>
      <w:bookmarkStart w:id="2" w:name="_heading=h.gjdgxs" w:colFirst="0" w:colLast="0"/>
      <w:bookmarkEnd w:id="2"/>
      <w:r w:rsidRPr="00B632DC">
        <w:rPr>
          <w:rFonts w:ascii="Calibri" w:eastAsia="Calibri" w:hAnsi="Calibri" w:cs="Calibri"/>
          <w:color w:val="000000"/>
          <w:sz w:val="25"/>
          <w:szCs w:val="25"/>
        </w:rPr>
        <w:t>Once the consultation has been completed and a decision is taken to proceed with the Major Modification, the following form must be completed.</w:t>
      </w:r>
    </w:p>
    <w:p w:rsidR="00C3208E" w:rsidRPr="00B632DC" w:rsidRDefault="00B632DC">
      <w:pPr>
        <w:pStyle w:val="Heading2"/>
        <w:spacing w:after="0" w:line="240" w:lineRule="auto"/>
        <w:ind w:left="2" w:firstLine="0"/>
        <w:rPr>
          <w:rFonts w:ascii="Calibri" w:eastAsia="Calibri" w:hAnsi="Calibri" w:cs="Calibri"/>
          <w:color w:val="000000"/>
          <w:sz w:val="25"/>
          <w:szCs w:val="25"/>
        </w:rPr>
      </w:pPr>
      <w:r w:rsidRPr="00B632DC">
        <w:rPr>
          <w:rFonts w:ascii="Calibri" w:eastAsia="Calibri" w:hAnsi="Calibri" w:cs="Calibri"/>
          <w:color w:val="000000"/>
          <w:sz w:val="25"/>
          <w:szCs w:val="25"/>
        </w:rPr>
        <w:t xml:space="preserve"> </w:t>
      </w:r>
    </w:p>
    <w:tbl>
      <w:tblPr>
        <w:tblStyle w:val="a0"/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2601"/>
        <w:gridCol w:w="5528"/>
        <w:gridCol w:w="851"/>
      </w:tblGrid>
      <w:tr w:rsidR="00C3208E" w:rsidRPr="00AE2E7A" w:rsidTr="00AE2E7A">
        <w:trPr>
          <w:trHeight w:val="304"/>
        </w:trPr>
        <w:tc>
          <w:tcPr>
            <w:tcW w:w="660" w:type="dxa"/>
            <w:shd w:val="clear" w:color="auto" w:fill="D9D9D9"/>
          </w:tcPr>
          <w:p w:rsidR="00C3208E" w:rsidRPr="00AE2E7A" w:rsidRDefault="00164F34" w:rsidP="00AE2E7A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AE2E7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601" w:type="dxa"/>
            <w:shd w:val="clear" w:color="auto" w:fill="D9D9D9"/>
          </w:tcPr>
          <w:p w:rsidR="00C3208E" w:rsidRPr="00AE2E7A" w:rsidRDefault="00164F34" w:rsidP="00AE2E7A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AE2E7A">
              <w:rPr>
                <w:rFonts w:asciiTheme="minorHAnsi" w:hAnsiTheme="minorHAnsi" w:cstheme="minorHAnsi"/>
                <w:b/>
              </w:rPr>
              <w:t xml:space="preserve">School / Department 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C3208E" w:rsidRPr="00AE2E7A" w:rsidRDefault="00C3208E" w:rsidP="00AE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  <w:p w:rsidR="00365A2E" w:rsidRPr="00AE2E7A" w:rsidRDefault="00365A2E" w:rsidP="00AE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3208E" w:rsidRPr="00AE2E7A" w:rsidTr="00AE2E7A">
        <w:trPr>
          <w:trHeight w:val="304"/>
        </w:trPr>
        <w:tc>
          <w:tcPr>
            <w:tcW w:w="660" w:type="dxa"/>
            <w:shd w:val="clear" w:color="auto" w:fill="D9D9D9"/>
          </w:tcPr>
          <w:p w:rsidR="00C3208E" w:rsidRPr="00AE2E7A" w:rsidRDefault="00164F34" w:rsidP="00AE2E7A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AE2E7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601" w:type="dxa"/>
            <w:shd w:val="clear" w:color="auto" w:fill="D9D9D9"/>
          </w:tcPr>
          <w:p w:rsidR="00C3208E" w:rsidRPr="00AE2E7A" w:rsidRDefault="00B632DC" w:rsidP="00AE2E7A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AE2E7A">
              <w:rPr>
                <w:rFonts w:asciiTheme="minorHAnsi" w:hAnsiTheme="minorHAnsi" w:cstheme="minorHAnsi"/>
                <w:b/>
              </w:rPr>
              <w:t>Title of Award/s</w:t>
            </w:r>
          </w:p>
        </w:tc>
        <w:tc>
          <w:tcPr>
            <w:tcW w:w="6379" w:type="dxa"/>
            <w:gridSpan w:val="2"/>
          </w:tcPr>
          <w:p w:rsidR="00C3208E" w:rsidRPr="00AE2E7A" w:rsidRDefault="00C3208E" w:rsidP="00AE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</w:p>
          <w:p w:rsidR="00365A2E" w:rsidRDefault="00365A2E" w:rsidP="00AE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</w:p>
          <w:p w:rsidR="00AE2E7A" w:rsidRPr="00AE2E7A" w:rsidRDefault="00AE2E7A" w:rsidP="00AE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C3208E" w:rsidRPr="00AE2E7A" w:rsidTr="00AE2E7A">
        <w:trPr>
          <w:trHeight w:val="304"/>
        </w:trPr>
        <w:tc>
          <w:tcPr>
            <w:tcW w:w="660" w:type="dxa"/>
            <w:vMerge w:val="restart"/>
            <w:shd w:val="clear" w:color="auto" w:fill="D9D9D9"/>
          </w:tcPr>
          <w:p w:rsidR="00C3208E" w:rsidRPr="00AE2E7A" w:rsidRDefault="00164F34" w:rsidP="00AE2E7A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AE2E7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601" w:type="dxa"/>
            <w:vMerge w:val="restart"/>
            <w:shd w:val="clear" w:color="auto" w:fill="D9D9D9"/>
          </w:tcPr>
          <w:p w:rsidR="00C3208E" w:rsidRPr="00AE2E7A" w:rsidRDefault="00164F34" w:rsidP="00AE2E7A">
            <w:pPr>
              <w:spacing w:after="0" w:line="240" w:lineRule="auto"/>
              <w:ind w:left="11" w:hanging="11"/>
              <w:jc w:val="left"/>
              <w:rPr>
                <w:rFonts w:asciiTheme="minorHAnsi" w:hAnsiTheme="minorHAnsi" w:cstheme="minorHAnsi"/>
                <w:b/>
              </w:rPr>
            </w:pPr>
            <w:r w:rsidRPr="00AE2E7A">
              <w:rPr>
                <w:rFonts w:asciiTheme="minorHAnsi" w:hAnsiTheme="minorHAnsi" w:cstheme="minorHAnsi"/>
                <w:b/>
              </w:rPr>
              <w:t>Applies to:</w:t>
            </w:r>
          </w:p>
          <w:p w:rsidR="00C3208E" w:rsidRPr="00AE2E7A" w:rsidRDefault="00164F34" w:rsidP="00AE2E7A">
            <w:pPr>
              <w:spacing w:after="0" w:line="240" w:lineRule="auto"/>
              <w:ind w:left="11" w:hanging="11"/>
              <w:jc w:val="left"/>
              <w:rPr>
                <w:rFonts w:asciiTheme="minorHAnsi" w:hAnsiTheme="minorHAnsi" w:cstheme="minorHAnsi"/>
              </w:rPr>
            </w:pPr>
            <w:r w:rsidRPr="00AE2E7A">
              <w:rPr>
                <w:rFonts w:asciiTheme="minorHAnsi" w:hAnsiTheme="minorHAnsi" w:cstheme="minorHAnsi"/>
              </w:rPr>
              <w:t>(please specify, clearly identifying the levels)</w:t>
            </w:r>
          </w:p>
        </w:tc>
        <w:tc>
          <w:tcPr>
            <w:tcW w:w="5528" w:type="dxa"/>
          </w:tcPr>
          <w:p w:rsidR="00C3208E" w:rsidRPr="00AE2E7A" w:rsidRDefault="00164F34" w:rsidP="00AE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</w:rPr>
            </w:pPr>
            <w:r w:rsidRPr="00AE2E7A">
              <w:rPr>
                <w:rFonts w:asciiTheme="minorHAnsi" w:hAnsiTheme="minorHAnsi" w:cstheme="minorHAnsi"/>
              </w:rPr>
              <w:t>Single Honours (Level F, C,</w:t>
            </w:r>
            <w:r w:rsidR="00B632DC" w:rsidRPr="00AE2E7A">
              <w:rPr>
                <w:rFonts w:asciiTheme="minorHAnsi" w:hAnsiTheme="minorHAnsi" w:cstheme="minorHAnsi"/>
              </w:rPr>
              <w:t xml:space="preserve"> </w:t>
            </w:r>
            <w:r w:rsidRPr="00AE2E7A">
              <w:rPr>
                <w:rFonts w:asciiTheme="minorHAnsi" w:hAnsiTheme="minorHAnsi" w:cstheme="minorHAnsi"/>
              </w:rPr>
              <w:t>I,</w:t>
            </w:r>
            <w:r w:rsidR="00B632DC" w:rsidRPr="00AE2E7A">
              <w:rPr>
                <w:rFonts w:asciiTheme="minorHAnsi" w:hAnsiTheme="minorHAnsi" w:cstheme="minorHAnsi"/>
              </w:rPr>
              <w:t xml:space="preserve"> </w:t>
            </w:r>
            <w:r w:rsidRPr="00AE2E7A">
              <w:rPr>
                <w:rFonts w:asciiTheme="minorHAnsi" w:hAnsiTheme="minorHAnsi" w:cstheme="minorHAnsi"/>
              </w:rPr>
              <w:t>H</w:t>
            </w:r>
            <w:r w:rsidRPr="00AE2E7A">
              <w:rPr>
                <w:rFonts w:asciiTheme="minorHAnsi" w:hAnsiTheme="minorHAnsi" w:cstheme="minorHAnsi"/>
                <w:b/>
                <w:vertAlign w:val="superscript"/>
              </w:rPr>
              <w:footnoteReference w:id="2"/>
            </w:r>
            <w:r w:rsidRPr="00AE2E7A">
              <w:rPr>
                <w:rFonts w:asciiTheme="minorHAnsi" w:hAnsiTheme="minorHAnsi" w:cstheme="minorHAnsi"/>
              </w:rPr>
              <w:t xml:space="preserve">)  </w:t>
            </w:r>
          </w:p>
        </w:tc>
        <w:tc>
          <w:tcPr>
            <w:tcW w:w="851" w:type="dxa"/>
          </w:tcPr>
          <w:p w:rsidR="00C3208E" w:rsidRPr="00AE2E7A" w:rsidRDefault="00C3208E" w:rsidP="00AE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C3208E" w:rsidRPr="00AE2E7A" w:rsidTr="00AE2E7A">
        <w:trPr>
          <w:trHeight w:val="304"/>
        </w:trPr>
        <w:tc>
          <w:tcPr>
            <w:tcW w:w="660" w:type="dxa"/>
            <w:vMerge/>
            <w:shd w:val="clear" w:color="auto" w:fill="D9D9D9"/>
          </w:tcPr>
          <w:p w:rsidR="00C3208E" w:rsidRPr="00AE2E7A" w:rsidRDefault="00C3208E" w:rsidP="00AE2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01" w:type="dxa"/>
            <w:vMerge/>
            <w:shd w:val="clear" w:color="auto" w:fill="D9D9D9"/>
          </w:tcPr>
          <w:p w:rsidR="00C3208E" w:rsidRPr="00AE2E7A" w:rsidRDefault="00C3208E" w:rsidP="00AE2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8" w:type="dxa"/>
          </w:tcPr>
          <w:p w:rsidR="00C3208E" w:rsidRPr="00AE2E7A" w:rsidRDefault="00164F34" w:rsidP="00AE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</w:rPr>
            </w:pPr>
            <w:r w:rsidRPr="00AE2E7A">
              <w:rPr>
                <w:rFonts w:asciiTheme="minorHAnsi" w:hAnsiTheme="minorHAnsi" w:cstheme="minorHAnsi"/>
              </w:rPr>
              <w:t>Major (Level F, C, I, H)</w:t>
            </w:r>
          </w:p>
        </w:tc>
        <w:tc>
          <w:tcPr>
            <w:tcW w:w="851" w:type="dxa"/>
          </w:tcPr>
          <w:p w:rsidR="00C3208E" w:rsidRPr="00AE2E7A" w:rsidRDefault="00C3208E" w:rsidP="00AE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C3208E" w:rsidRPr="00AE2E7A" w:rsidTr="00AE2E7A">
        <w:trPr>
          <w:trHeight w:val="304"/>
        </w:trPr>
        <w:tc>
          <w:tcPr>
            <w:tcW w:w="660" w:type="dxa"/>
            <w:vMerge/>
            <w:shd w:val="clear" w:color="auto" w:fill="D9D9D9"/>
          </w:tcPr>
          <w:p w:rsidR="00C3208E" w:rsidRPr="00AE2E7A" w:rsidRDefault="00C3208E" w:rsidP="00AE2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01" w:type="dxa"/>
            <w:vMerge/>
            <w:shd w:val="clear" w:color="auto" w:fill="D9D9D9"/>
          </w:tcPr>
          <w:p w:rsidR="00C3208E" w:rsidRPr="00AE2E7A" w:rsidRDefault="00C3208E" w:rsidP="00AE2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8" w:type="dxa"/>
          </w:tcPr>
          <w:p w:rsidR="00C3208E" w:rsidRPr="00AE2E7A" w:rsidRDefault="00164F34" w:rsidP="00AE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</w:rPr>
            </w:pPr>
            <w:r w:rsidRPr="00AE2E7A">
              <w:rPr>
                <w:rFonts w:asciiTheme="minorHAnsi" w:hAnsiTheme="minorHAnsi" w:cstheme="minorHAnsi"/>
              </w:rPr>
              <w:t>Post Graduate (Level M</w:t>
            </w:r>
            <w:r w:rsidRPr="00AE2E7A">
              <w:rPr>
                <w:rFonts w:asciiTheme="minorHAnsi" w:hAnsiTheme="minorHAnsi" w:cstheme="minorHAnsi"/>
                <w:vertAlign w:val="superscript"/>
              </w:rPr>
              <w:footnoteReference w:id="3"/>
            </w:r>
            <w:r w:rsidRPr="00AE2E7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851" w:type="dxa"/>
          </w:tcPr>
          <w:p w:rsidR="00C3208E" w:rsidRPr="00AE2E7A" w:rsidRDefault="00C3208E" w:rsidP="00AE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C3208E" w:rsidRPr="00AE2E7A" w:rsidTr="00AE2E7A">
        <w:trPr>
          <w:trHeight w:val="304"/>
        </w:trPr>
        <w:tc>
          <w:tcPr>
            <w:tcW w:w="660" w:type="dxa"/>
            <w:vMerge/>
            <w:shd w:val="clear" w:color="auto" w:fill="D9D9D9"/>
          </w:tcPr>
          <w:p w:rsidR="00C3208E" w:rsidRPr="00AE2E7A" w:rsidRDefault="00C3208E" w:rsidP="00AE2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01" w:type="dxa"/>
            <w:vMerge/>
            <w:shd w:val="clear" w:color="auto" w:fill="D9D9D9"/>
          </w:tcPr>
          <w:p w:rsidR="00C3208E" w:rsidRPr="00AE2E7A" w:rsidRDefault="00C3208E" w:rsidP="00AE2E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28" w:type="dxa"/>
          </w:tcPr>
          <w:p w:rsidR="00C3208E" w:rsidRPr="00AE2E7A" w:rsidRDefault="00164F34" w:rsidP="00AE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right"/>
              <w:rPr>
                <w:rFonts w:asciiTheme="minorHAnsi" w:hAnsiTheme="minorHAnsi" w:cstheme="minorHAnsi"/>
              </w:rPr>
            </w:pPr>
            <w:r w:rsidRPr="00AE2E7A"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851" w:type="dxa"/>
          </w:tcPr>
          <w:p w:rsidR="00C3208E" w:rsidRPr="00AE2E7A" w:rsidRDefault="00C3208E" w:rsidP="00AE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C3208E" w:rsidRPr="00AE2E7A" w:rsidTr="00AE2E7A">
        <w:trPr>
          <w:trHeight w:val="1021"/>
        </w:trPr>
        <w:tc>
          <w:tcPr>
            <w:tcW w:w="660" w:type="dxa"/>
            <w:shd w:val="clear" w:color="auto" w:fill="D9D9D9"/>
          </w:tcPr>
          <w:p w:rsidR="00C3208E" w:rsidRPr="00AE2E7A" w:rsidRDefault="00164F34" w:rsidP="00AE2E7A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AE2E7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601" w:type="dxa"/>
            <w:shd w:val="clear" w:color="auto" w:fill="D9D9D9"/>
          </w:tcPr>
          <w:p w:rsidR="00C3208E" w:rsidRPr="00AE2E7A" w:rsidRDefault="00164F34" w:rsidP="00AE2E7A">
            <w:pPr>
              <w:spacing w:after="0" w:line="240" w:lineRule="auto"/>
              <w:ind w:left="11" w:hanging="11"/>
              <w:jc w:val="left"/>
              <w:rPr>
                <w:rFonts w:asciiTheme="minorHAnsi" w:hAnsiTheme="minorHAnsi" w:cstheme="minorHAnsi"/>
                <w:b/>
              </w:rPr>
            </w:pPr>
            <w:r w:rsidRPr="00AE2E7A">
              <w:rPr>
                <w:rFonts w:asciiTheme="minorHAnsi" w:hAnsiTheme="minorHAnsi" w:cstheme="minorHAnsi"/>
                <w:b/>
              </w:rPr>
              <w:t xml:space="preserve">If linked to other provision please specify </w:t>
            </w:r>
          </w:p>
        </w:tc>
        <w:tc>
          <w:tcPr>
            <w:tcW w:w="6379" w:type="dxa"/>
            <w:gridSpan w:val="2"/>
          </w:tcPr>
          <w:p w:rsidR="00C3208E" w:rsidRPr="00AE2E7A" w:rsidRDefault="00C3208E" w:rsidP="00AE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  <w:p w:rsidR="00365A2E" w:rsidRPr="00AE2E7A" w:rsidRDefault="00365A2E" w:rsidP="00AE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  <w:p w:rsidR="00365A2E" w:rsidRPr="00AE2E7A" w:rsidRDefault="00365A2E" w:rsidP="00AE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  <w:p w:rsidR="00C3208E" w:rsidRPr="00AE2E7A" w:rsidRDefault="00C3208E" w:rsidP="00AE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3208E" w:rsidRPr="00AE2E7A" w:rsidTr="00AE2E7A">
        <w:trPr>
          <w:trHeight w:val="304"/>
        </w:trPr>
        <w:tc>
          <w:tcPr>
            <w:tcW w:w="660" w:type="dxa"/>
            <w:shd w:val="clear" w:color="auto" w:fill="D9D9D9"/>
          </w:tcPr>
          <w:p w:rsidR="00C3208E" w:rsidRPr="00AE2E7A" w:rsidRDefault="00164F34" w:rsidP="00AE2E7A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AE2E7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2601" w:type="dxa"/>
            <w:shd w:val="clear" w:color="auto" w:fill="D9D9D9"/>
          </w:tcPr>
          <w:p w:rsidR="00C3208E" w:rsidRPr="00AE2E7A" w:rsidRDefault="00164F34" w:rsidP="00AE2E7A">
            <w:pPr>
              <w:spacing w:after="0" w:line="240" w:lineRule="auto"/>
              <w:ind w:left="11" w:hanging="11"/>
              <w:jc w:val="left"/>
              <w:rPr>
                <w:rFonts w:asciiTheme="minorHAnsi" w:hAnsiTheme="minorHAnsi" w:cstheme="minorHAnsi"/>
                <w:b/>
              </w:rPr>
            </w:pPr>
            <w:r w:rsidRPr="00AE2E7A">
              <w:rPr>
                <w:rFonts w:asciiTheme="minorHAnsi" w:hAnsiTheme="minorHAnsi" w:cstheme="minorHAnsi"/>
                <w:b/>
              </w:rPr>
              <w:t>Date endorsed within school /departmental meeting</w:t>
            </w:r>
          </w:p>
        </w:tc>
        <w:tc>
          <w:tcPr>
            <w:tcW w:w="6379" w:type="dxa"/>
            <w:gridSpan w:val="2"/>
          </w:tcPr>
          <w:p w:rsidR="00C3208E" w:rsidRPr="00AE2E7A" w:rsidRDefault="00C3208E" w:rsidP="00AE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</w:p>
          <w:p w:rsidR="00365A2E" w:rsidRPr="00AE2E7A" w:rsidRDefault="00365A2E" w:rsidP="00AE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</w:p>
          <w:p w:rsidR="00365A2E" w:rsidRDefault="00365A2E" w:rsidP="00AE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</w:p>
          <w:p w:rsidR="00AE2E7A" w:rsidRPr="00AE2E7A" w:rsidRDefault="00AE2E7A" w:rsidP="00AE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</w:p>
          <w:p w:rsidR="00365A2E" w:rsidRPr="00AE2E7A" w:rsidRDefault="00365A2E" w:rsidP="00AE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C3208E" w:rsidRPr="00AE2E7A" w:rsidTr="00AE2E7A">
        <w:trPr>
          <w:trHeight w:val="304"/>
        </w:trPr>
        <w:tc>
          <w:tcPr>
            <w:tcW w:w="660" w:type="dxa"/>
            <w:shd w:val="clear" w:color="auto" w:fill="D9D9D9"/>
          </w:tcPr>
          <w:p w:rsidR="00C3208E" w:rsidRPr="00AE2E7A" w:rsidRDefault="00164F34" w:rsidP="00AE2E7A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AE2E7A">
              <w:rPr>
                <w:rFonts w:asciiTheme="minorHAnsi" w:hAnsiTheme="minorHAnsi" w:cstheme="minorHAnsi"/>
                <w:b/>
              </w:rPr>
              <w:lastRenderedPageBreak/>
              <w:t>6</w:t>
            </w:r>
          </w:p>
        </w:tc>
        <w:tc>
          <w:tcPr>
            <w:tcW w:w="2601" w:type="dxa"/>
            <w:shd w:val="clear" w:color="auto" w:fill="D9D9D9"/>
          </w:tcPr>
          <w:p w:rsidR="00C3208E" w:rsidRPr="00AE2E7A" w:rsidRDefault="00164F34" w:rsidP="00AE2E7A">
            <w:pPr>
              <w:spacing w:after="0" w:line="240" w:lineRule="auto"/>
              <w:ind w:left="11" w:hanging="11"/>
              <w:jc w:val="left"/>
              <w:rPr>
                <w:rFonts w:asciiTheme="minorHAnsi" w:hAnsiTheme="minorHAnsi" w:cstheme="minorHAnsi"/>
                <w:b/>
              </w:rPr>
            </w:pPr>
            <w:r w:rsidRPr="00AE2E7A">
              <w:rPr>
                <w:rFonts w:asciiTheme="minorHAnsi" w:hAnsiTheme="minorHAnsi" w:cstheme="minorHAnsi"/>
                <w:b/>
              </w:rPr>
              <w:t xml:space="preserve">Proposed date for changes to take effect </w:t>
            </w:r>
          </w:p>
        </w:tc>
        <w:tc>
          <w:tcPr>
            <w:tcW w:w="6379" w:type="dxa"/>
            <w:gridSpan w:val="2"/>
          </w:tcPr>
          <w:p w:rsidR="00365A2E" w:rsidRDefault="00365A2E" w:rsidP="00AE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</w:p>
          <w:p w:rsidR="00AE2E7A" w:rsidRPr="00AE2E7A" w:rsidRDefault="00AE2E7A" w:rsidP="00AE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</w:p>
          <w:p w:rsidR="00365A2E" w:rsidRPr="00AE2E7A" w:rsidRDefault="00365A2E" w:rsidP="00AE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  <w:tr w:rsidR="00C3208E" w:rsidRPr="00AE2E7A" w:rsidTr="00AE2E7A">
        <w:trPr>
          <w:trHeight w:val="304"/>
        </w:trPr>
        <w:tc>
          <w:tcPr>
            <w:tcW w:w="660" w:type="dxa"/>
            <w:shd w:val="clear" w:color="auto" w:fill="D9D9D9"/>
          </w:tcPr>
          <w:p w:rsidR="00C3208E" w:rsidRPr="00AE2E7A" w:rsidRDefault="00164F34" w:rsidP="00AE2E7A">
            <w:p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AE2E7A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2601" w:type="dxa"/>
            <w:shd w:val="clear" w:color="auto" w:fill="D9D9D9"/>
          </w:tcPr>
          <w:p w:rsidR="00C3208E" w:rsidRPr="00AE2E7A" w:rsidRDefault="00164F34" w:rsidP="00AE2E7A">
            <w:pPr>
              <w:spacing w:after="0" w:line="240" w:lineRule="auto"/>
              <w:ind w:left="11" w:hanging="11"/>
              <w:jc w:val="left"/>
              <w:rPr>
                <w:rFonts w:asciiTheme="minorHAnsi" w:hAnsiTheme="minorHAnsi" w:cstheme="minorHAnsi"/>
                <w:b/>
              </w:rPr>
            </w:pPr>
            <w:r w:rsidRPr="00AE2E7A">
              <w:rPr>
                <w:rFonts w:asciiTheme="minorHAnsi" w:hAnsiTheme="minorHAnsi" w:cstheme="minorHAnsi"/>
                <w:b/>
              </w:rPr>
              <w:t>Resource implications</w:t>
            </w:r>
          </w:p>
        </w:tc>
        <w:tc>
          <w:tcPr>
            <w:tcW w:w="6379" w:type="dxa"/>
            <w:gridSpan w:val="2"/>
          </w:tcPr>
          <w:p w:rsidR="00C3208E" w:rsidRPr="00AE2E7A" w:rsidRDefault="00C3208E" w:rsidP="00AE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</w:p>
          <w:p w:rsidR="00365A2E" w:rsidRPr="00AE2E7A" w:rsidRDefault="00365A2E" w:rsidP="00AE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</w:p>
          <w:p w:rsidR="00365A2E" w:rsidRPr="00AE2E7A" w:rsidRDefault="00365A2E" w:rsidP="00AE2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</w:p>
        </w:tc>
      </w:tr>
    </w:tbl>
    <w:p w:rsidR="00C3208E" w:rsidRDefault="00C3208E">
      <w:pPr>
        <w:rPr>
          <w:b/>
          <w:sz w:val="20"/>
          <w:szCs w:val="20"/>
        </w:rPr>
      </w:pPr>
    </w:p>
    <w:p w:rsidR="00AE2E7A" w:rsidRDefault="00AE2E7A">
      <w:pPr>
        <w:rPr>
          <w:b/>
          <w:sz w:val="20"/>
          <w:szCs w:val="20"/>
        </w:rPr>
      </w:pPr>
    </w:p>
    <w:tbl>
      <w:tblPr>
        <w:tblStyle w:val="a1"/>
        <w:tblW w:w="5251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21"/>
        <w:gridCol w:w="2786"/>
        <w:gridCol w:w="2034"/>
      </w:tblGrid>
      <w:tr w:rsidR="00365A2E" w:rsidRPr="00AE2E7A" w:rsidTr="00365A2E">
        <w:trPr>
          <w:trHeight w:val="375"/>
        </w:trPr>
        <w:tc>
          <w:tcPr>
            <w:tcW w:w="5000" w:type="pct"/>
            <w:gridSpan w:val="3"/>
            <w:shd w:val="clear" w:color="auto" w:fill="D9D9D9"/>
          </w:tcPr>
          <w:p w:rsidR="00365A2E" w:rsidRPr="00AE2E7A" w:rsidRDefault="00365A2E" w:rsidP="00365A2E">
            <w:pPr>
              <w:jc w:val="left"/>
              <w:rPr>
                <w:b/>
              </w:rPr>
            </w:pPr>
            <w:r w:rsidRPr="00AE2E7A">
              <w:rPr>
                <w:b/>
              </w:rPr>
              <w:t xml:space="preserve">8  </w:t>
            </w:r>
            <w:proofErr w:type="gramStart"/>
            <w:r w:rsidRPr="00AE2E7A">
              <w:rPr>
                <w:b/>
              </w:rPr>
              <w:t>SUMMARY</w:t>
            </w:r>
            <w:proofErr w:type="gramEnd"/>
            <w:r w:rsidRPr="00AE2E7A">
              <w:rPr>
                <w:b/>
              </w:rPr>
              <w:t xml:space="preserve"> OF PROPOSED CHANGE(S)</w:t>
            </w:r>
          </w:p>
        </w:tc>
      </w:tr>
      <w:tr w:rsidR="00365A2E" w:rsidRPr="00AE2E7A" w:rsidTr="00AE2E7A">
        <w:trPr>
          <w:trHeight w:val="375"/>
        </w:trPr>
        <w:tc>
          <w:tcPr>
            <w:tcW w:w="2500" w:type="pct"/>
            <w:shd w:val="clear" w:color="auto" w:fill="D9D9D9"/>
          </w:tcPr>
          <w:p w:rsidR="00365A2E" w:rsidRPr="00AE2E7A" w:rsidRDefault="00365A2E" w:rsidP="00AE2E7A">
            <w:pPr>
              <w:spacing w:after="0" w:line="240" w:lineRule="auto"/>
              <w:jc w:val="left"/>
              <w:rPr>
                <w:b/>
              </w:rPr>
            </w:pPr>
            <w:r w:rsidRPr="00AE2E7A">
              <w:rPr>
                <w:b/>
              </w:rPr>
              <w:t>Version of the Definitive Document to which changes will be applied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365A2E" w:rsidRPr="00AE2E7A" w:rsidRDefault="00365A2E" w:rsidP="00AE2E7A">
            <w:pPr>
              <w:spacing w:after="0" w:line="240" w:lineRule="auto"/>
              <w:jc w:val="left"/>
              <w:rPr>
                <w:b/>
              </w:rPr>
            </w:pPr>
            <w:r w:rsidRPr="00AE2E7A">
              <w:rPr>
                <w:b/>
              </w:rPr>
              <w:t>Version XX</w:t>
            </w:r>
          </w:p>
        </w:tc>
      </w:tr>
      <w:tr w:rsidR="00365A2E" w:rsidRPr="00AE2E7A" w:rsidTr="00AE2E7A">
        <w:trPr>
          <w:trHeight w:val="375"/>
        </w:trPr>
        <w:tc>
          <w:tcPr>
            <w:tcW w:w="2500" w:type="pct"/>
            <w:shd w:val="clear" w:color="auto" w:fill="D9D9D9"/>
          </w:tcPr>
          <w:p w:rsidR="00365A2E" w:rsidRDefault="00365A2E" w:rsidP="00AE2E7A">
            <w:pPr>
              <w:spacing w:after="0" w:line="240" w:lineRule="auto"/>
              <w:jc w:val="left"/>
              <w:rPr>
                <w:b/>
              </w:rPr>
            </w:pPr>
            <w:r w:rsidRPr="00AE2E7A">
              <w:rPr>
                <w:b/>
              </w:rPr>
              <w:t>Nature of Proposed Change/s</w:t>
            </w:r>
          </w:p>
          <w:p w:rsidR="00AE2E7A" w:rsidRPr="00AE2E7A" w:rsidRDefault="00AE2E7A" w:rsidP="00AE2E7A">
            <w:pPr>
              <w:spacing w:after="0" w:line="240" w:lineRule="auto"/>
              <w:jc w:val="left"/>
              <w:rPr>
                <w:i/>
              </w:rPr>
            </w:pPr>
            <w:r w:rsidRPr="00AE2E7A">
              <w:rPr>
                <w:i/>
              </w:rPr>
              <w:t xml:space="preserve">Please see QH5 handbook pages 5 </w:t>
            </w:r>
            <w:r>
              <w:rPr>
                <w:i/>
              </w:rPr>
              <w:t>&amp;</w:t>
            </w:r>
            <w:r w:rsidRPr="00AE2E7A">
              <w:rPr>
                <w:i/>
              </w:rPr>
              <w:t xml:space="preserve"> 6 for examples of proposed changes</w:t>
            </w:r>
          </w:p>
          <w:p w:rsidR="00AE2E7A" w:rsidRPr="00AE2E7A" w:rsidRDefault="00AE2E7A" w:rsidP="00AE2E7A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2500" w:type="pct"/>
            <w:gridSpan w:val="2"/>
            <w:shd w:val="clear" w:color="auto" w:fill="auto"/>
          </w:tcPr>
          <w:p w:rsidR="00365A2E" w:rsidRDefault="00365A2E" w:rsidP="00AE2E7A">
            <w:pPr>
              <w:spacing w:after="0" w:line="240" w:lineRule="auto"/>
              <w:jc w:val="left"/>
              <w:rPr>
                <w:b/>
              </w:rPr>
            </w:pPr>
          </w:p>
          <w:p w:rsidR="00AE2E7A" w:rsidRDefault="00AE2E7A" w:rsidP="00AE2E7A">
            <w:pPr>
              <w:spacing w:after="0" w:line="240" w:lineRule="auto"/>
              <w:jc w:val="left"/>
              <w:rPr>
                <w:b/>
              </w:rPr>
            </w:pPr>
          </w:p>
          <w:p w:rsidR="00AE2E7A" w:rsidRDefault="00AE2E7A" w:rsidP="00AE2E7A">
            <w:pPr>
              <w:spacing w:after="0" w:line="240" w:lineRule="auto"/>
              <w:jc w:val="left"/>
              <w:rPr>
                <w:b/>
              </w:rPr>
            </w:pPr>
          </w:p>
          <w:p w:rsidR="00AE2E7A" w:rsidRDefault="00AE2E7A" w:rsidP="00AE2E7A">
            <w:pPr>
              <w:spacing w:after="0" w:line="240" w:lineRule="auto"/>
              <w:ind w:left="0" w:firstLine="0"/>
              <w:jc w:val="left"/>
              <w:rPr>
                <w:b/>
              </w:rPr>
            </w:pPr>
          </w:p>
          <w:p w:rsidR="00AE2E7A" w:rsidRPr="00AE2E7A" w:rsidRDefault="00AE2E7A" w:rsidP="00AE2E7A">
            <w:pPr>
              <w:spacing w:after="0" w:line="240" w:lineRule="auto"/>
              <w:jc w:val="left"/>
              <w:rPr>
                <w:b/>
              </w:rPr>
            </w:pPr>
          </w:p>
        </w:tc>
      </w:tr>
      <w:tr w:rsidR="00365A2E" w:rsidRPr="00AE2E7A" w:rsidTr="00AE2E7A">
        <w:trPr>
          <w:trHeight w:val="375"/>
        </w:trPr>
        <w:tc>
          <w:tcPr>
            <w:tcW w:w="2500" w:type="pct"/>
            <w:shd w:val="clear" w:color="auto" w:fill="D9D9D9"/>
          </w:tcPr>
          <w:p w:rsidR="00365A2E" w:rsidRPr="00AE2E7A" w:rsidRDefault="00365A2E" w:rsidP="00AE2E7A">
            <w:pPr>
              <w:spacing w:after="0" w:line="240" w:lineRule="auto"/>
              <w:jc w:val="left"/>
              <w:rPr>
                <w:b/>
              </w:rPr>
            </w:pPr>
            <w:r w:rsidRPr="00AE2E7A">
              <w:rPr>
                <w:b/>
              </w:rPr>
              <w:t>Rationale for Change/s</w:t>
            </w:r>
          </w:p>
          <w:p w:rsidR="00365A2E" w:rsidRPr="00AE2E7A" w:rsidRDefault="00365A2E" w:rsidP="00AE2E7A">
            <w:pPr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w="2500" w:type="pct"/>
            <w:gridSpan w:val="2"/>
            <w:shd w:val="clear" w:color="auto" w:fill="auto"/>
          </w:tcPr>
          <w:p w:rsidR="00365A2E" w:rsidRDefault="00365A2E" w:rsidP="00AE2E7A">
            <w:pPr>
              <w:spacing w:after="0" w:line="240" w:lineRule="auto"/>
              <w:jc w:val="left"/>
              <w:rPr>
                <w:b/>
              </w:rPr>
            </w:pPr>
          </w:p>
          <w:p w:rsidR="00AE2E7A" w:rsidRDefault="00AE2E7A" w:rsidP="00AE2E7A">
            <w:pPr>
              <w:spacing w:after="0" w:line="240" w:lineRule="auto"/>
              <w:jc w:val="left"/>
              <w:rPr>
                <w:b/>
              </w:rPr>
            </w:pPr>
          </w:p>
          <w:p w:rsidR="00AE2E7A" w:rsidRDefault="00AE2E7A" w:rsidP="00AE2E7A">
            <w:pPr>
              <w:spacing w:after="0" w:line="240" w:lineRule="auto"/>
              <w:jc w:val="left"/>
              <w:rPr>
                <w:b/>
              </w:rPr>
            </w:pPr>
          </w:p>
          <w:p w:rsidR="00AE2E7A" w:rsidRPr="00AE2E7A" w:rsidRDefault="00AE2E7A" w:rsidP="00AE2E7A">
            <w:pPr>
              <w:spacing w:after="0" w:line="240" w:lineRule="auto"/>
              <w:ind w:left="0" w:firstLine="0"/>
              <w:jc w:val="left"/>
              <w:rPr>
                <w:b/>
              </w:rPr>
            </w:pPr>
          </w:p>
        </w:tc>
      </w:tr>
      <w:tr w:rsidR="00365A2E" w:rsidRPr="00AE2E7A" w:rsidTr="00365A2E">
        <w:trPr>
          <w:trHeight w:val="798"/>
        </w:trPr>
        <w:tc>
          <w:tcPr>
            <w:tcW w:w="3945" w:type="pct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365A2E" w:rsidRPr="00AE2E7A" w:rsidRDefault="00365A2E" w:rsidP="00AE2E7A">
            <w:pPr>
              <w:spacing w:after="0" w:line="240" w:lineRule="auto"/>
              <w:ind w:left="0" w:firstLine="0"/>
              <w:jc w:val="left"/>
            </w:pPr>
            <w:r w:rsidRPr="00AE2E7A">
              <w:rPr>
                <w:b/>
              </w:rPr>
              <w:t>9 Does the proposed modification constitute a material change from the perspective of current students / applicants / prospective students?*</w:t>
            </w:r>
          </w:p>
          <w:p w:rsidR="00365A2E" w:rsidRPr="00AE2E7A" w:rsidRDefault="00365A2E" w:rsidP="00AE2E7A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055" w:type="pct"/>
            <w:tcBorders>
              <w:bottom w:val="single" w:sz="4" w:space="0" w:color="000000"/>
            </w:tcBorders>
          </w:tcPr>
          <w:p w:rsidR="00365A2E" w:rsidRPr="00AE2E7A" w:rsidRDefault="00365A2E" w:rsidP="00365A2E">
            <w:pPr>
              <w:jc w:val="left"/>
              <w:rPr>
                <w:b/>
              </w:rPr>
            </w:pPr>
            <w:r w:rsidRPr="00AE2E7A">
              <w:rPr>
                <w:b/>
              </w:rPr>
              <w:t>YES*/NO</w:t>
            </w:r>
          </w:p>
        </w:tc>
      </w:tr>
      <w:tr w:rsidR="00365A2E" w:rsidRPr="00AE2E7A" w:rsidTr="00AE2E7A">
        <w:trPr>
          <w:trHeight w:val="3703"/>
        </w:trPr>
        <w:tc>
          <w:tcPr>
            <w:tcW w:w="5000" w:type="pct"/>
            <w:gridSpan w:val="3"/>
            <w:shd w:val="clear" w:color="auto" w:fill="FFFFFF" w:themeFill="background1"/>
          </w:tcPr>
          <w:p w:rsidR="00365A2E" w:rsidRPr="00AE2E7A" w:rsidRDefault="00365A2E" w:rsidP="00365A2E">
            <w:pPr>
              <w:spacing w:after="0" w:line="240" w:lineRule="auto"/>
              <w:ind w:left="0" w:hanging="11"/>
              <w:jc w:val="left"/>
              <w:rPr>
                <w:b/>
              </w:rPr>
            </w:pPr>
            <w:r w:rsidRPr="00AE2E7A">
              <w:rPr>
                <w:b/>
              </w:rPr>
              <w:t xml:space="preserve">* If Yes, please specify the action/s required to ensure that any such material changes are communicated to prospective students, applicants and / or existing students.  </w:t>
            </w:r>
          </w:p>
          <w:p w:rsidR="00365A2E" w:rsidRPr="00AE2E7A" w:rsidRDefault="00365A2E" w:rsidP="00365A2E">
            <w:pPr>
              <w:spacing w:after="0" w:line="240" w:lineRule="auto"/>
              <w:ind w:left="0" w:hanging="11"/>
              <w:jc w:val="left"/>
              <w:rPr>
                <w:rFonts w:eastAsia="Arial"/>
                <w:i/>
              </w:rPr>
            </w:pPr>
            <w:r w:rsidRPr="00AE2E7A">
              <w:rPr>
                <w:rFonts w:eastAsia="Arial"/>
                <w:i/>
              </w:rPr>
              <w:t>Note: If the changes constitute a material change for current students, our MMAP process requires that existing students are actively engaged in the process (via SSLC and other consultative channels).</w:t>
            </w:r>
          </w:p>
          <w:p w:rsidR="00365A2E" w:rsidRPr="00AE2E7A" w:rsidRDefault="00365A2E" w:rsidP="00AE2E7A">
            <w:pPr>
              <w:spacing w:after="0" w:line="240" w:lineRule="auto"/>
              <w:ind w:left="0" w:firstLine="0"/>
              <w:jc w:val="left"/>
              <w:rPr>
                <w:b/>
                <w:i/>
              </w:rPr>
            </w:pPr>
          </w:p>
        </w:tc>
      </w:tr>
    </w:tbl>
    <w:p w:rsidR="00C3208E" w:rsidRDefault="00C3208E">
      <w:pPr>
        <w:spacing w:after="0"/>
        <w:rPr>
          <w:b/>
          <w:sz w:val="22"/>
          <w:szCs w:val="22"/>
        </w:rPr>
      </w:pPr>
    </w:p>
    <w:p w:rsidR="00C3208E" w:rsidRDefault="00164F3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ONCE APPROVAL IS GIVEN, THE MASTER DOCUMENT MUST BE UPDATED &amp; A NEW VERSION NUMBER SHOULD BE ISSUED BY THE UNIVERSITY EXECUTIVE MANAGER TO ENSURE THAT STRICT VERSION CONTROL IS MAINTAINED. </w:t>
      </w:r>
    </w:p>
    <w:p w:rsidR="00C3208E" w:rsidRDefault="00C3208E">
      <w:pPr>
        <w:rPr>
          <w:b/>
          <w:sz w:val="22"/>
          <w:szCs w:val="22"/>
        </w:rPr>
      </w:pPr>
    </w:p>
    <w:p w:rsidR="00C3208E" w:rsidRDefault="00164F3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WHERE THE ON-LINE SYSTEM IS USED, A NEW VERSION NUMBER WILL BE GENERATED AFTER THE DOCUMENTATION HAS BEEN UPDATED FOLLOWING APPROVAL. </w:t>
      </w:r>
    </w:p>
    <w:p w:rsidR="00365A2E" w:rsidRDefault="00365A2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:rsidR="00C3208E" w:rsidRDefault="00C3208E">
      <w:pPr>
        <w:rPr>
          <w:b/>
          <w:sz w:val="22"/>
          <w:szCs w:val="22"/>
          <w:u w:val="single"/>
        </w:rPr>
      </w:pPr>
    </w:p>
    <w:p w:rsidR="00C3208E" w:rsidRPr="00AE2E7A" w:rsidRDefault="00164F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 w:rsidRPr="00AE2E7A">
        <w:rPr>
          <w:b/>
        </w:rPr>
        <w:t>For Administrative purposes:</w:t>
      </w:r>
    </w:p>
    <w:p w:rsidR="00C3208E" w:rsidRPr="00AE2E7A" w:rsidRDefault="00C320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C3208E" w:rsidRPr="00AE2E7A" w:rsidRDefault="00164F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 w:rsidRPr="00AE2E7A">
        <w:rPr>
          <w:b/>
        </w:rPr>
        <w:t>MAJOR MODIFICATION</w:t>
      </w:r>
    </w:p>
    <w:p w:rsidR="00C3208E" w:rsidRPr="00AE2E7A" w:rsidRDefault="00164F34" w:rsidP="00AE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AE2E7A">
        <w:t>1. Discussed and Adopted at School / Departmental Academic Committee</w:t>
      </w:r>
      <w:r w:rsidR="00AE2E7A" w:rsidRPr="00AE2E7A">
        <w:t xml:space="preserve"> - Date: </w:t>
      </w:r>
      <w:r w:rsidRPr="00AE2E7A">
        <w:tab/>
        <w:t xml:space="preserve">                                                                                                                         </w:t>
      </w:r>
    </w:p>
    <w:p w:rsidR="00C3208E" w:rsidRPr="00AE2E7A" w:rsidRDefault="00164F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AE2E7A">
        <w:t>2. External Comment received</w:t>
      </w:r>
      <w:r w:rsidRPr="00AE2E7A">
        <w:tab/>
      </w:r>
      <w:r w:rsidRPr="00AE2E7A">
        <w:tab/>
      </w:r>
      <w:r w:rsidRPr="00AE2E7A">
        <w:tab/>
      </w:r>
      <w:r w:rsidRPr="00AE2E7A">
        <w:tab/>
      </w:r>
      <w:r w:rsidR="00AE2E7A">
        <w:tab/>
      </w:r>
      <w:r w:rsidRPr="00AE2E7A">
        <w:tab/>
        <w:t>Y</w:t>
      </w:r>
      <w:r w:rsidR="00AE2E7A" w:rsidRPr="00AE2E7A">
        <w:t>es</w:t>
      </w:r>
      <w:r w:rsidRPr="00AE2E7A">
        <w:t>/N</w:t>
      </w:r>
      <w:r w:rsidR="00AE2E7A" w:rsidRPr="00AE2E7A">
        <w:t>o</w:t>
      </w:r>
    </w:p>
    <w:p w:rsidR="00C3208E" w:rsidRPr="00AE2E7A" w:rsidRDefault="00164F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AE2E7A">
        <w:t xml:space="preserve">3. Student </w:t>
      </w:r>
      <w:r w:rsidR="00AE2E7A" w:rsidRPr="00AE2E7A">
        <w:t xml:space="preserve">consultation and </w:t>
      </w:r>
      <w:r w:rsidRPr="00AE2E7A">
        <w:t>representation obtained</w:t>
      </w:r>
      <w:r w:rsidRPr="00AE2E7A">
        <w:tab/>
      </w:r>
      <w:r w:rsidRPr="00AE2E7A">
        <w:tab/>
      </w:r>
      <w:r w:rsidR="00AE2E7A">
        <w:tab/>
      </w:r>
      <w:r w:rsidRPr="00AE2E7A">
        <w:t>Y</w:t>
      </w:r>
      <w:r w:rsidR="00AE2E7A" w:rsidRPr="00AE2E7A">
        <w:t>es</w:t>
      </w:r>
      <w:r w:rsidRPr="00AE2E7A">
        <w:t>/N</w:t>
      </w:r>
      <w:r w:rsidR="00AE2E7A" w:rsidRPr="00AE2E7A">
        <w:t>o</w:t>
      </w:r>
    </w:p>
    <w:p w:rsidR="00C3208E" w:rsidRPr="00AE2E7A" w:rsidRDefault="00164F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AE2E7A">
        <w:t>4. Endorsed at School / Departmental Academic Committee</w:t>
      </w:r>
      <w:r w:rsidR="00AE2E7A">
        <w:tab/>
      </w:r>
      <w:r w:rsidRPr="00AE2E7A">
        <w:tab/>
        <w:t>Date:</w:t>
      </w:r>
      <w:r w:rsidRPr="00AE2E7A">
        <w:tab/>
      </w:r>
    </w:p>
    <w:p w:rsidR="00C3208E" w:rsidRPr="00AE2E7A" w:rsidRDefault="00164F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AE2E7A">
        <w:t>5. Approved by the HoS/D</w:t>
      </w:r>
      <w:r w:rsidRPr="00AE2E7A">
        <w:tab/>
      </w:r>
      <w:r w:rsidRPr="00AE2E7A">
        <w:tab/>
      </w:r>
      <w:r w:rsidRPr="00AE2E7A">
        <w:tab/>
      </w:r>
      <w:r w:rsidRPr="00AE2E7A">
        <w:tab/>
      </w:r>
      <w:r w:rsidRPr="00AE2E7A">
        <w:tab/>
      </w:r>
      <w:r w:rsidR="00AE2E7A">
        <w:tab/>
      </w:r>
      <w:r w:rsidRPr="00AE2E7A">
        <w:tab/>
        <w:t>Date:</w:t>
      </w:r>
    </w:p>
    <w:p w:rsidR="00C3208E" w:rsidRPr="00AE2E7A" w:rsidRDefault="00164F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AE2E7A">
        <w:t xml:space="preserve">6. UEM updates Version Reference </w:t>
      </w:r>
      <w:r w:rsidRPr="00AE2E7A">
        <w:tab/>
      </w:r>
      <w:r w:rsidRPr="00AE2E7A">
        <w:tab/>
      </w:r>
      <w:r w:rsidRPr="00AE2E7A">
        <w:tab/>
      </w:r>
      <w:r w:rsidRPr="00AE2E7A">
        <w:tab/>
      </w:r>
      <w:r w:rsidR="00AE2E7A">
        <w:tab/>
      </w:r>
      <w:r w:rsidRPr="00AE2E7A">
        <w:tab/>
        <w:t>Date:</w:t>
      </w:r>
    </w:p>
    <w:p w:rsidR="00C3208E" w:rsidRPr="00AE2E7A" w:rsidRDefault="00164F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AE2E7A">
        <w:t>7: UEM advises Student Administration/Recruitment &amp; Admissions</w:t>
      </w:r>
      <w:r w:rsidR="00AE2E7A">
        <w:tab/>
      </w:r>
      <w:r w:rsidRPr="00AE2E7A">
        <w:t>Date:</w:t>
      </w:r>
    </w:p>
    <w:p w:rsidR="00C3208E" w:rsidRPr="00AE2E7A" w:rsidRDefault="00C320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C3208E" w:rsidRPr="00AE2E7A" w:rsidRDefault="00C320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C3208E" w:rsidRPr="00AE2E7A" w:rsidRDefault="00164F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 w:rsidRPr="00AE2E7A">
        <w:rPr>
          <w:b/>
          <w:i/>
        </w:rPr>
        <w:t>STUDENT ADMINISTRATION</w:t>
      </w:r>
      <w:r w:rsidRPr="00AE2E7A">
        <w:rPr>
          <w:b/>
        </w:rPr>
        <w:t>:</w:t>
      </w:r>
    </w:p>
    <w:p w:rsidR="00C3208E" w:rsidRPr="00AE2E7A" w:rsidRDefault="00164F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AE2E7A">
        <w:t>Modification form and updated hard copy Definitive Document</w:t>
      </w:r>
    </w:p>
    <w:p w:rsidR="00C3208E" w:rsidRPr="00AE2E7A" w:rsidRDefault="00164F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 w:rsidRPr="00AE2E7A">
        <w:t>received by Student Administration Officer (where applicable)</w:t>
      </w:r>
      <w:r w:rsidRPr="00AE2E7A">
        <w:tab/>
      </w:r>
      <w:r w:rsidRPr="00AE2E7A">
        <w:tab/>
        <w:t>Date</w:t>
      </w:r>
      <w:r w:rsidRPr="00AE2E7A">
        <w:rPr>
          <w:b/>
        </w:rPr>
        <w:t>:</w:t>
      </w:r>
    </w:p>
    <w:p w:rsidR="00C3208E" w:rsidRPr="00AE2E7A" w:rsidRDefault="00C320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C3208E" w:rsidRPr="00AE2E7A" w:rsidRDefault="00164F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i/>
        </w:rPr>
      </w:pPr>
      <w:r w:rsidRPr="00AE2E7A">
        <w:rPr>
          <w:b/>
          <w:i/>
        </w:rPr>
        <w:t xml:space="preserve">SCHOOL / DEPARTMENTAL LEVEL </w:t>
      </w:r>
    </w:p>
    <w:p w:rsidR="00C3208E" w:rsidRPr="00AE2E7A" w:rsidRDefault="00164F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AE2E7A">
        <w:t>Modification Form received by University Executive Manager</w:t>
      </w:r>
      <w:r w:rsidRPr="00AE2E7A">
        <w:rPr>
          <w:b/>
        </w:rPr>
        <w:tab/>
      </w:r>
      <w:r w:rsidRPr="00AE2E7A">
        <w:rPr>
          <w:b/>
        </w:rPr>
        <w:tab/>
      </w:r>
      <w:r w:rsidRPr="00AE2E7A">
        <w:t>Date:</w:t>
      </w:r>
    </w:p>
    <w:p w:rsidR="00C3208E" w:rsidRPr="00AE2E7A" w:rsidRDefault="00C3208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:rsidR="00C3208E" w:rsidRPr="00AE2E7A" w:rsidRDefault="00164F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FF0000"/>
        </w:rPr>
      </w:pPr>
      <w:r w:rsidRPr="00AE2E7A">
        <w:rPr>
          <w:b/>
          <w:color w:val="FF0000"/>
        </w:rPr>
        <w:t>On Course Major Modifications:</w:t>
      </w:r>
    </w:p>
    <w:p w:rsidR="00C3208E" w:rsidRPr="00AE2E7A" w:rsidRDefault="00164F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FF0000"/>
        </w:rPr>
      </w:pPr>
      <w:r w:rsidRPr="00AE2E7A">
        <w:rPr>
          <w:b/>
          <w:color w:val="FF0000"/>
        </w:rPr>
        <w:t xml:space="preserve">Head of School / Department confirmation that these have been </w:t>
      </w:r>
    </w:p>
    <w:p w:rsidR="00C3208E" w:rsidRPr="00AE2E7A" w:rsidRDefault="00164F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FF0000"/>
        </w:rPr>
      </w:pPr>
      <w:r w:rsidRPr="00AE2E7A">
        <w:rPr>
          <w:b/>
          <w:color w:val="FF0000"/>
        </w:rPr>
        <w:t>communicated to students / applicants as applicable.</w:t>
      </w:r>
      <w:r w:rsidRPr="00AE2E7A">
        <w:rPr>
          <w:b/>
          <w:color w:val="FF0000"/>
        </w:rPr>
        <w:tab/>
      </w:r>
      <w:r w:rsidRPr="00AE2E7A">
        <w:rPr>
          <w:b/>
          <w:color w:val="FF0000"/>
        </w:rPr>
        <w:tab/>
      </w:r>
      <w:r w:rsidRPr="00AE2E7A">
        <w:rPr>
          <w:b/>
          <w:color w:val="FF0000"/>
        </w:rPr>
        <w:tab/>
      </w:r>
      <w:r w:rsidRPr="00AE2E7A">
        <w:rPr>
          <w:color w:val="FF0000"/>
        </w:rPr>
        <w:t xml:space="preserve">Date: </w:t>
      </w:r>
    </w:p>
    <w:p w:rsidR="00AE2E7A" w:rsidRPr="00AE2E7A" w:rsidRDefault="00AE2E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FF0000"/>
        </w:rPr>
      </w:pPr>
    </w:p>
    <w:p w:rsidR="00C3208E" w:rsidRPr="00AE2E7A" w:rsidRDefault="00164F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color w:val="FF0000"/>
        </w:rPr>
      </w:pPr>
      <w:r w:rsidRPr="00AE2E7A">
        <w:rPr>
          <w:b/>
          <w:color w:val="FF0000"/>
        </w:rPr>
        <w:t>Not applicable as this is the first time this course has been operational</w:t>
      </w:r>
    </w:p>
    <w:p w:rsidR="00094AC2" w:rsidRPr="00AE2E7A" w:rsidRDefault="00094AC2" w:rsidP="00094AC2">
      <w:pPr>
        <w:pStyle w:val="Heading1"/>
        <w:ind w:left="1" w:firstLine="0"/>
      </w:pPr>
    </w:p>
    <w:p w:rsidR="00094AC2" w:rsidRPr="00AE2E7A" w:rsidRDefault="00094AC2" w:rsidP="00094AC2">
      <w:pPr>
        <w:pStyle w:val="Heading1"/>
        <w:ind w:left="1" w:firstLine="0"/>
      </w:pPr>
    </w:p>
    <w:p w:rsidR="00C3208E" w:rsidRPr="00AE2E7A" w:rsidRDefault="00C3208E"/>
    <w:sectPr w:rsidR="00C3208E" w:rsidRPr="00AE2E7A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40" w:right="1278" w:bottom="1443" w:left="1438" w:header="720" w:footer="7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DBB" w:rsidRDefault="00BB5DBB">
      <w:pPr>
        <w:spacing w:after="0" w:line="240" w:lineRule="auto"/>
      </w:pPr>
      <w:r>
        <w:separator/>
      </w:r>
    </w:p>
  </w:endnote>
  <w:endnote w:type="continuationSeparator" w:id="0">
    <w:p w:rsidR="00BB5DBB" w:rsidRDefault="00BB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08E" w:rsidRDefault="00164F34">
    <w:pPr>
      <w:spacing w:after="0" w:line="259" w:lineRule="auto"/>
      <w:ind w:left="0" w:right="161" w:firstLine="0"/>
      <w:jc w:val="right"/>
    </w:pPr>
    <w:r>
      <w:fldChar w:fldCharType="begin"/>
    </w:r>
    <w:r>
      <w:instrText>PAGE</w:instrText>
    </w:r>
    <w:r>
      <w:fldChar w:fldCharType="end"/>
    </w:r>
    <w:r>
      <w:rPr>
        <w:sz w:val="22"/>
        <w:szCs w:val="22"/>
      </w:rPr>
      <w:t xml:space="preserve"> </w:t>
    </w:r>
  </w:p>
  <w:p w:rsidR="00C3208E" w:rsidRDefault="00164F34">
    <w:pPr>
      <w:spacing w:after="0" w:line="259" w:lineRule="auto"/>
      <w:ind w:left="2" w:firstLine="0"/>
      <w:jc w:val="left"/>
    </w:pPr>
    <w:r>
      <w:rPr>
        <w:sz w:val="22"/>
        <w:szCs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08E" w:rsidRDefault="00164F34">
    <w:pPr>
      <w:spacing w:after="0" w:line="259" w:lineRule="auto"/>
      <w:ind w:left="0" w:right="161" w:firstLine="0"/>
      <w:jc w:val="right"/>
    </w:pPr>
    <w:r>
      <w:fldChar w:fldCharType="begin"/>
    </w:r>
    <w:r>
      <w:instrText>PAGE</w:instrText>
    </w:r>
    <w:r>
      <w:fldChar w:fldCharType="separate"/>
    </w:r>
    <w:r w:rsidR="00D047A9">
      <w:rPr>
        <w:noProof/>
      </w:rPr>
      <w:t>1</w:t>
    </w:r>
    <w:r>
      <w:fldChar w:fldCharType="end"/>
    </w:r>
    <w:r>
      <w:rPr>
        <w:sz w:val="22"/>
        <w:szCs w:val="22"/>
      </w:rPr>
      <w:t xml:space="preserve"> </w:t>
    </w:r>
  </w:p>
  <w:p w:rsidR="00C3208E" w:rsidRDefault="00164F34">
    <w:pPr>
      <w:spacing w:after="0" w:line="259" w:lineRule="auto"/>
      <w:ind w:left="2" w:firstLine="0"/>
      <w:jc w:val="left"/>
    </w:pPr>
    <w:r>
      <w:rPr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08E" w:rsidRDefault="00164F34">
    <w:pPr>
      <w:spacing w:after="0" w:line="259" w:lineRule="auto"/>
      <w:ind w:left="0" w:right="161" w:firstLine="0"/>
      <w:jc w:val="right"/>
    </w:pPr>
    <w:r>
      <w:fldChar w:fldCharType="begin"/>
    </w:r>
    <w:r>
      <w:instrText>PAGE</w:instrText>
    </w:r>
    <w:r>
      <w:fldChar w:fldCharType="end"/>
    </w:r>
    <w:r>
      <w:rPr>
        <w:sz w:val="22"/>
        <w:szCs w:val="22"/>
      </w:rPr>
      <w:t xml:space="preserve"> </w:t>
    </w:r>
  </w:p>
  <w:p w:rsidR="00C3208E" w:rsidRDefault="00164F34">
    <w:pPr>
      <w:spacing w:after="0" w:line="259" w:lineRule="auto"/>
      <w:ind w:left="2" w:firstLine="0"/>
      <w:jc w:val="left"/>
    </w:pPr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DBB" w:rsidRDefault="00BB5DBB">
      <w:pPr>
        <w:spacing w:after="0" w:line="240" w:lineRule="auto"/>
      </w:pPr>
      <w:r>
        <w:separator/>
      </w:r>
    </w:p>
  </w:footnote>
  <w:footnote w:type="continuationSeparator" w:id="0">
    <w:p w:rsidR="00BB5DBB" w:rsidRDefault="00BB5DBB">
      <w:pPr>
        <w:spacing w:after="0" w:line="240" w:lineRule="auto"/>
      </w:pPr>
      <w:r>
        <w:continuationSeparator/>
      </w:r>
    </w:p>
  </w:footnote>
  <w:footnote w:id="1">
    <w:p w:rsidR="00144EB0" w:rsidRDefault="00144EB0">
      <w:pPr>
        <w:pStyle w:val="FootnoteText"/>
      </w:pPr>
      <w:r>
        <w:rPr>
          <w:rStyle w:val="FootnoteReference"/>
        </w:rPr>
        <w:footnoteRef/>
      </w:r>
      <w:r>
        <w:t xml:space="preserve"> Please see</w:t>
      </w:r>
      <w:hyperlink r:id="rId1" w:history="1">
        <w:r w:rsidRPr="00144EB0">
          <w:rPr>
            <w:rStyle w:val="Hyperlink"/>
          </w:rPr>
          <w:t>;  UK higher education providers – advice on Consumer Protection Law</w:t>
        </w:r>
      </w:hyperlink>
    </w:p>
  </w:footnote>
  <w:footnote w:id="2">
    <w:p w:rsidR="00C3208E" w:rsidRDefault="00164F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rStyle w:val="FootnoteReference"/>
        </w:rPr>
        <w:footnoteRef/>
      </w:r>
      <w:r>
        <w:rPr>
          <w:sz w:val="20"/>
          <w:szCs w:val="20"/>
        </w:rPr>
        <w:t xml:space="preserve"> Level 4, 5 and 6 of the FHEQ</w:t>
      </w:r>
    </w:p>
  </w:footnote>
  <w:footnote w:id="3">
    <w:p w:rsidR="00C3208E" w:rsidRDefault="00164F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rStyle w:val="FootnoteReference"/>
        </w:rPr>
        <w:footnoteRef/>
      </w:r>
      <w:r>
        <w:rPr>
          <w:sz w:val="20"/>
          <w:szCs w:val="20"/>
        </w:rPr>
        <w:t xml:space="preserve"> Level 7 of the FHEQ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08E" w:rsidRDefault="00164F34">
    <w:pPr>
      <w:widowControl w:val="0"/>
      <w:spacing w:after="0" w:line="276" w:lineRule="auto"/>
      <w:ind w:left="0" w:firstLine="0"/>
      <w:jc w:val="right"/>
    </w:pPr>
    <w:r>
      <w:rPr>
        <w:rFonts w:ascii="Arial" w:eastAsia="Arial" w:hAnsi="Arial" w:cs="Arial"/>
        <w:noProof/>
        <w:sz w:val="22"/>
        <w:szCs w:val="22"/>
      </w:rPr>
      <w:drawing>
        <wp:inline distT="114300" distB="114300" distL="114300" distR="114300">
          <wp:extent cx="2200283" cy="949596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0283" cy="9495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02C47"/>
    <w:multiLevelType w:val="hybridMultilevel"/>
    <w:tmpl w:val="B9A8F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8E"/>
    <w:rsid w:val="00094AC2"/>
    <w:rsid w:val="00144EB0"/>
    <w:rsid w:val="00164F34"/>
    <w:rsid w:val="00193C50"/>
    <w:rsid w:val="00241870"/>
    <w:rsid w:val="00340AE7"/>
    <w:rsid w:val="00365A2E"/>
    <w:rsid w:val="00573E2C"/>
    <w:rsid w:val="00AE2E7A"/>
    <w:rsid w:val="00B40CB7"/>
    <w:rsid w:val="00B632DC"/>
    <w:rsid w:val="00BB5DBB"/>
    <w:rsid w:val="00C3208E"/>
    <w:rsid w:val="00D047A9"/>
    <w:rsid w:val="00D5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780537-F47B-4E2A-B33D-565BC9CA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>
      <w:pPr>
        <w:spacing w:after="3" w:line="249" w:lineRule="auto"/>
        <w:ind w:left="12" w:hanging="1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link w:val="Heading1Char"/>
    <w:uiPriority w:val="9"/>
    <w:qFormat/>
    <w:rsid w:val="009E481E"/>
    <w:pPr>
      <w:keepNext/>
      <w:keepLines/>
      <w:spacing w:after="0" w:line="267" w:lineRule="auto"/>
      <w:outlineLvl w:val="0"/>
    </w:pPr>
    <w:rPr>
      <w:rFonts w:eastAsia="Cambria" w:cs="Cambria"/>
      <w:b/>
      <w:color w:val="000000" w:themeColor="text1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62" w:line="267" w:lineRule="auto"/>
      <w:outlineLvl w:val="1"/>
    </w:pPr>
    <w:rPr>
      <w:rFonts w:ascii="Cambria" w:eastAsia="Cambria" w:hAnsi="Cambria" w:cs="Cambria"/>
      <w:color w:val="1F487C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C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C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C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C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link w:val="Heading2"/>
    <w:rPr>
      <w:rFonts w:ascii="Cambria" w:eastAsia="Cambria" w:hAnsi="Cambria" w:cs="Cambria"/>
      <w:color w:val="1F487C"/>
      <w:sz w:val="3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16"/>
      <w:ind w:left="2"/>
    </w:pPr>
    <w:rPr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Heading1Char">
    <w:name w:val="Heading 1 Char"/>
    <w:link w:val="Heading1"/>
    <w:uiPriority w:val="9"/>
    <w:rsid w:val="009E481E"/>
    <w:rPr>
      <w:rFonts w:ascii="Calibri" w:eastAsia="Cambria" w:hAnsi="Calibri" w:cs="Cambria"/>
      <w:b/>
      <w:color w:val="000000" w:themeColor="text1"/>
      <w:sz w:val="24"/>
    </w:rPr>
  </w:style>
  <w:style w:type="paragraph" w:styleId="TOC1">
    <w:name w:val="toc 1"/>
    <w:hidden/>
    <w:uiPriority w:val="39"/>
    <w:pPr>
      <w:spacing w:after="243"/>
      <w:ind w:left="26" w:right="171"/>
    </w:pPr>
    <w:rPr>
      <w:color w:val="000000"/>
      <w:sz w:val="2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styleId="TableGrid">
    <w:name w:val="Table Grid"/>
    <w:basedOn w:val="TableNormal"/>
    <w:rsid w:val="00E50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E34083"/>
    <w:pPr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E3408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E340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3BBD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2E7A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E7AB2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nhideWhenUsed/>
    <w:rsid w:val="002E7AB2"/>
    <w:rPr>
      <w:vertAlign w:val="superscript"/>
    </w:rPr>
  </w:style>
  <w:style w:type="paragraph" w:styleId="NoSpacing">
    <w:name w:val="No Spacing"/>
    <w:uiPriority w:val="1"/>
    <w:qFormat/>
    <w:rsid w:val="004D1C2B"/>
    <w:pPr>
      <w:spacing w:after="0" w:line="240" w:lineRule="auto"/>
    </w:pPr>
    <w:rPr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4D1C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D1C2B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D1C2B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D1C2B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PlainText">
    <w:name w:val="Plain Text"/>
    <w:basedOn w:val="Normal"/>
    <w:link w:val="PlainTextChar"/>
    <w:rsid w:val="00A945A0"/>
    <w:pPr>
      <w:spacing w:after="0" w:line="240" w:lineRule="auto"/>
      <w:ind w:left="0"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945A0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A945A0"/>
  </w:style>
  <w:style w:type="character" w:styleId="CommentReference">
    <w:name w:val="annotation reference"/>
    <w:basedOn w:val="DefaultParagraphFont"/>
    <w:uiPriority w:val="99"/>
    <w:semiHidden/>
    <w:unhideWhenUsed/>
    <w:rsid w:val="00847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1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1C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1C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C2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F696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im">
    <w:name w:val="im"/>
    <w:basedOn w:val="DefaultParagraphFont"/>
    <w:rsid w:val="006961A5"/>
  </w:style>
  <w:style w:type="paragraph" w:customStyle="1" w:styleId="m-6765395450601559911gmail-msonormal">
    <w:name w:val="m_-6765395450601559911gmail-msonormal"/>
    <w:basedOn w:val="Normal"/>
    <w:rsid w:val="006961A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144EB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0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CB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uk/government/organisations/competition-and-markets-authority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hope.ac.uk/media/aboutus/governancedocuments/academicqualitydocuments/QH5%20Approval%20of%20Modifications%20to%20Existing%20Provision.docx" TargetMode="Externa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ssets.publishing.service.gov.uk/government/uploads/system/uploads/attachment_data/file/428549/HE_providers_-_advice_on_consumer_protection_law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MG4q98QKnZ/nEobsx3piKFJQaw==">AMUW2mUQCp0Kb6v4V9N9HKNpa0QL8YWwNp0p6I8sBr4hF+9f5GX0oYkPYke2X845fwv/gE2UZB/89ssDdvMQC/2paZcxVf+/KAiXR6KCPqXqKBSaN1H7VCKAa8wgdX64yzqJBBvQ1qcIY0SCJGAlWR0rxT2kDOwd2w==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33575E6-44E0-41B8-854B-5AAA3F54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Meir</dc:creator>
  <cp:lastModifiedBy>booteu</cp:lastModifiedBy>
  <cp:revision>5</cp:revision>
  <dcterms:created xsi:type="dcterms:W3CDTF">2021-05-28T10:34:00Z</dcterms:created>
  <dcterms:modified xsi:type="dcterms:W3CDTF">2021-07-19T15:29:00Z</dcterms:modified>
</cp:coreProperties>
</file>